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9D" w:rsidRPr="00501DDA" w:rsidRDefault="0042729D" w:rsidP="009F689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36"/>
          <w:szCs w:val="36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40"/>
          <w:szCs w:val="40"/>
          <w:lang w:val="ru-RU" w:eastAsia="ru-RU"/>
        </w:rPr>
        <w:t>ПРАВИЛА ПРОДАЖИ БИЛЕТОВ НА МЕРОПРИЯТИЯ, ПРОВОДИМЫЕ В КОНЦЕРТНОМ ЗАЛЕ МАУК «</w:t>
      </w:r>
      <w:proofErr w:type="spellStart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40"/>
          <w:szCs w:val="40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40"/>
          <w:szCs w:val="40"/>
          <w:lang w:val="ru-RU" w:eastAsia="ru-RU"/>
        </w:rPr>
        <w:t>»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Настоящие правила действуют с</w:t>
      </w:r>
      <w:r w:rsidR="00B00B4A"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 xml:space="preserve"> 01.07.20</w:t>
      </w: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1</w:t>
      </w:r>
      <w:r w:rsidR="00B00B4A"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9</w:t>
      </w: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 xml:space="preserve"> года.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СОДЕРЖАНИЕ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 xml:space="preserve">1. ОБЩИЕ ПОЛОЖЕНИЯ </w:t>
      </w:r>
    </w:p>
    <w:p w:rsidR="0042729D" w:rsidRPr="00501DDA" w:rsidRDefault="0042729D" w:rsidP="009F689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2. ПРОДАЖА БИЛЕТОВ В КАССЕ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»</w:t>
      </w:r>
    </w:p>
    <w:p w:rsidR="0042729D" w:rsidRPr="00501DDA" w:rsidRDefault="0042729D" w:rsidP="009F689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3. ПРАВИЛА ПРОДАЖИ БИЛЕТОВ НА САЙТЕ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»</w:t>
      </w: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4. ПРОДАЖА БИЛЕТОВ ГРАЖДАНАМ, ИМЕЮЩИМ ПРАВО ВНЕОЧЕРЕДНОЙ ПОКУПКИ И ПО СПЕЦИАЛЬНЫМ ПРОГРАММАМ</w:t>
      </w: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5.ЗАКАЗ БИЛЕТОВ ПО ТЕЛЕФОНУ</w:t>
      </w: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6.</w:t>
      </w: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 xml:space="preserve"> ВОЗВРАТ БИЛЕТОВ</w:t>
      </w: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7. ПРАВИЛА ПОСЕЩЕНИЯ КОНЦЕРТНОГО ЗАЛА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  <w:t>»</w:t>
      </w:r>
    </w:p>
    <w:p w:rsidR="0042729D" w:rsidRPr="00501DDA" w:rsidRDefault="0042729D" w:rsidP="0052122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color w:val="FF000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lastRenderedPageBreak/>
        <w:t>1. ОБЩИЕ ПОЛОЖЕНИЯ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1.1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Настоящий документ содержит основные положения, регулирующие взаимоотношения Зрителя и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 (Исполнитель, Учреждение) при продаже билетов (далее по тексту – Правила).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1.2 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Билет является договором возмездного оказания услуг в сфере культуры.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1.3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риобретая билет, Зритель принимает на себя обязательства по соблюдению установленных правил продажи билетов и правил поведения в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1.4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Билет действителен на одно лицо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eastAsia="ru-RU"/>
        </w:rPr>
        <w:t>1.5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Билет дает право однократного входа на мероприятие.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1.6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Билет не дублируется и не восстанавливается в случае его утраты по любой причине. 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1.7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Билет с исправлениями, наклейками и другими повреждениями, делающими невозможным его проверку на контроле при входе, </w:t>
      </w:r>
      <w:r w:rsidR="00140C2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а также без кассового чека,</w:t>
      </w:r>
      <w:r w:rsidR="00140C21" w:rsidRPr="00501DDA"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является недействительным и не предоставляет право прохода в Учреждение.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1.8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соответстви</w:t>
      </w:r>
      <w:r w:rsidR="00657E7D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и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с требованиями Федерального закона от 29.12.2010 N 436-ФЗ «О защите детей от информации, причиняющей вред их здоровью и развитию» при приобретении билета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 рекомендует обращать внимание на возрастные ограничения при посещении мероприятия (информация указывается на афишах и билетах), ответственность за несоблюдение данного условия лежит на родителях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, попечителях и других законных представителях детей.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1.9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Продажа билетов производится в кассе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</w:t>
      </w:r>
      <w:r w:rsidR="009F08F2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по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адресу г</w:t>
      </w:r>
      <w:proofErr w:type="gramStart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.С</w:t>
      </w:r>
      <w:proofErr w:type="gramEnd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таврополь, улица Ленина 251</w:t>
      </w:r>
      <w:r w:rsidR="009F08F2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и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на 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официальном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сайте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- 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www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  <w:proofErr w:type="spellStart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сдкис.рф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</w:p>
    <w:p w:rsidR="0042729D" w:rsidRPr="00501DDA" w:rsidRDefault="0042729D" w:rsidP="0052122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1.10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Учреждение доступно для посещения людьми с ограниченными возможностями.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Для комфортного прохода на мероприятия имеется специализированный лифт, который находится справа от центрального входа. Необходимо заранее связаться с Учреждением по телефону 35-66-48. Представитель Учреждения встретит Зрителя у входа и проведёт к месту, указанному в билете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1.11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Контроль прохода зрителей в концертный зал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 осуществляется по билетам с использованием автоматизированной системы контроля.</w:t>
      </w:r>
    </w:p>
    <w:p w:rsidR="0042729D" w:rsidRPr="00501DDA" w:rsidRDefault="0042729D" w:rsidP="009563B3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1.12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П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осле приобретения билета следите за информацией о концерте на случай изменений, касающихся его проведения (о перенесении даты и/или времени начала мероприятия, об отмене или замене мероприятия и т.п.).</w:t>
      </w:r>
    </w:p>
    <w:p w:rsidR="00140C21" w:rsidRPr="00501DDA" w:rsidRDefault="00140C21" w:rsidP="009563B3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1.13.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Ответственность Исполнителя перед Зрителем ограничена стоимостью приобретаемых билетов.</w:t>
      </w:r>
    </w:p>
    <w:p w:rsidR="0042729D" w:rsidRPr="00501DDA" w:rsidRDefault="0042729D" w:rsidP="00140C2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2.ПРОДАЖА БИЛЕТОВ В КАССЕ МАУК «</w:t>
      </w:r>
      <w:proofErr w:type="spellStart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»</w:t>
      </w:r>
    </w:p>
    <w:p w:rsidR="001B7052" w:rsidRPr="00501DDA" w:rsidRDefault="0042729D" w:rsidP="0008395C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2.1. 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Билет является договором возмездного оказания услуг в сфере культуры, представляет собой бланк, на который наносится информация </w:t>
      </w:r>
      <w:r w:rsidR="00657E7D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о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657E7D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м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ероприяти</w:t>
      </w:r>
      <w:r w:rsidR="00657E7D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и, 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ряд и место размещения Зрителя в зале</w:t>
      </w:r>
      <w:r w:rsidR="00657E7D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, 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иные </w:t>
      </w:r>
      <w:r w:rsidR="00657E7D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данные об услуге. </w:t>
      </w:r>
      <w:r w:rsidR="001B7052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Одновременно с билетом зритель получает чек в соответствии с требованиями Федерального закона от 22 мая 2003 г. № 54-ФЗ «О применении контрольно-кассовой техники при осуществлении расчетов в Российской Федерации».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2.2.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Информация о местонахождении и режиме работы кассы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»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размещена на сайте: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hyperlink r:id="rId7" w:history="1">
        <w:r w:rsidRPr="00501DDA">
          <w:rPr>
            <w:rStyle w:val="af5"/>
            <w:rFonts w:ascii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>www</w:t>
        </w:r>
        <w:r w:rsidRPr="00501DDA">
          <w:rPr>
            <w:rStyle w:val="af5"/>
            <w:rFonts w:ascii="Times New Roman" w:hAnsi="Times New Roman" w:cs="Times New Roman"/>
            <w:i w:val="0"/>
            <w:iCs w:val="0"/>
            <w:color w:val="auto"/>
            <w:sz w:val="28"/>
            <w:szCs w:val="28"/>
            <w:lang w:val="ru-RU" w:eastAsia="ru-RU"/>
          </w:rPr>
          <w:t>.сдкис.рф</w:t>
        </w:r>
      </w:hyperlink>
      <w:r w:rsidR="00750EF8" w:rsidRPr="00501DDA">
        <w:rPr>
          <w:rStyle w:val="af5"/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 w:eastAsia="ru-RU"/>
        </w:rPr>
        <w:t xml:space="preserve">. 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2.3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Продажа билетов в кассе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»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производится в российских рублях по указанным на билетах ценам.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eastAsia="ru-RU"/>
        </w:rPr>
      </w:pPr>
      <w:bookmarkStart w:id="0" w:name="BM41"/>
      <w:bookmarkEnd w:id="0"/>
    </w:p>
    <w:p w:rsidR="0042729D" w:rsidRPr="00501DDA" w:rsidRDefault="0042729D" w:rsidP="00D67E67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3. ПРАВИЛА ПРОДАЖИ БИЛЕТОВ НА САЙТЕ МАУК «</w:t>
      </w:r>
      <w:proofErr w:type="spellStart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»</w:t>
      </w:r>
    </w:p>
    <w:p w:rsidR="00140C21" w:rsidRPr="00501DDA" w:rsidRDefault="0042729D" w:rsidP="00140C21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Покупка электронного билета возможна при регистрации Зрителя (Пользователя) на сайте 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  <w:t>www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  <w:proofErr w:type="spellStart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сдкис.рф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Электронный билет содержит уникальный штрих-код. Электронные билеты формируются с использованием автоматизированный системы, которая имеет защиту от несанкционированного доступа, идентифицирует, фиксирует и сохраняет все операции, создает и сохраняет уникальный номер заказа.</w:t>
      </w:r>
      <w:r w:rsidR="00140C21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140C2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Пользователь получает чек в соответствии с требованиями Федерального закона от 22 мая 2003 г. № 54-ФЗ «О применении контрольно-кассовой техники при осуществлении расчетов в Российской Федерации».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3.2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Пользователь в момент регистрации соглашается соблюдать установленные Исполнителем правила при покупке билета, соглашается с условиями предоставления требуемых персональных данных.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3.3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В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процессе регистрации Пользователь указывает электронный адрес.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3.4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ри приобретении электронного 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билета </w:t>
      </w:r>
      <w:r w:rsidR="00140C2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может 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взима</w:t>
      </w:r>
      <w:r w:rsidR="00140C2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ться</w:t>
      </w:r>
      <w:r w:rsidR="00140C21" w:rsidRPr="00501DDA"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сервисный сбор, сведения о размерах которого размещены на сайте.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3.5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Д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ля восстановления утраченного пароля Пользователь может воспользоваться функциональной кнопкой «Забыли пароль». На электронный адрес Пользователя автоматически высылается ссылка для восстановления пароля.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3.6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Пользователь несет всю полноту ответственности за все действия, совершенные на Сайте под его именем и обязан немедленно уведомить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 любым доступным способом о случае несанкционированного его использования.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bookmarkStart w:id="1" w:name="BM42"/>
      <w:bookmarkEnd w:id="1"/>
    </w:p>
    <w:p w:rsidR="0042729D" w:rsidRPr="00501DDA" w:rsidRDefault="0042729D" w:rsidP="009F689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3.7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 Покупка билета на сайте производится в зарегистрированном личном кабинете на сайте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», куда Пользователь входит под своим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lastRenderedPageBreak/>
        <w:t>логином и паролем</w:t>
      </w:r>
      <w:r w:rsidR="00FC3071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, </w:t>
      </w:r>
      <w:r w:rsidR="00FC307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либо путем указания электронного адреса, фамилии и имени на сайте МАУК «</w:t>
      </w:r>
      <w:proofErr w:type="spellStart"/>
      <w:r w:rsidR="00FC307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="00FC307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»</w:t>
      </w:r>
      <w:r w:rsidR="00A20030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A20030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eastAsia="ru-RU"/>
        </w:rPr>
        <w:t>www</w:t>
      </w:r>
      <w:r w:rsidR="00A20030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  <w:proofErr w:type="spellStart"/>
      <w:r w:rsidR="00A20030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сдкис.рф</w:t>
      </w:r>
      <w:proofErr w:type="spellEnd"/>
      <w:r w:rsidR="00A20030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.</w:t>
      </w:r>
    </w:p>
    <w:p w:rsidR="0042729D" w:rsidRPr="00501DDA" w:rsidRDefault="0042729D" w:rsidP="009F689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3.8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Д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ля оплаты билета потребуется действующая банковская карта платежных систем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Visa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,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Visa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Electron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,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MasterCard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,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Maestro</w:t>
      </w:r>
      <w:r w:rsidR="00140C21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, </w:t>
      </w:r>
      <w:r w:rsidR="00140C2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 w:eastAsia="ru-RU"/>
        </w:rPr>
        <w:t>МИР.</w:t>
      </w:r>
    </w:p>
    <w:p w:rsidR="0042729D" w:rsidRPr="00501DDA" w:rsidRDefault="0042729D" w:rsidP="009F689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3.9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Система предлагает Пользователю выбрать в афише среди доступных (в этом случае на странице мероприятия высвечивается кнопка «Купить») интересующее мероприятие в определенную дату и время.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3.10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Выбранные Покупателем на схеме зала места помещаются в корзину заказов, после чего производится оплата билетов.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3.11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осле подтверждения успешной оплаты, электронный билет 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с</w:t>
      </w:r>
      <w:r w:rsidRPr="00501DDA"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уникальным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штрихкодом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</w:t>
      </w:r>
      <w:r w:rsidR="00A20030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и чек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отправляется на указанный адрес электронной почты.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3.12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ри покупке билетов на сайте, следует обратить внимание: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• В случае, когда продажа билетов еще не открывалась, кнопка «Купить» будет неактивна.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• Максимальное количество приобретаемых билетов и сумма покупки при одном заказе индивидуальна для каждого мероприятия и указывается на сайте.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• В случае, когда у Пользователя имеется неоплаченный заказ, система не позволит создать новый.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• В случае, когда к одному и тому же месту одновременно обращаются два пользователя, заказ сохраняется за тем, кто первым произвел оплату, второй заказ автоматически аннулируется.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3.13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Правила использования электронного билета: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• Электронный билет </w:t>
      </w:r>
      <w:r w:rsidR="00FC307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и чек </w:t>
      </w:r>
      <w:r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долж</w:t>
      </w:r>
      <w:r w:rsidR="00FC307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ны</w:t>
      </w:r>
      <w:r w:rsidR="00FC3071" w:rsidRPr="00501DDA"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быть распечатан</w:t>
      </w:r>
      <w:r w:rsidR="00FC3071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ы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на бумаге. </w:t>
      </w:r>
      <w:r w:rsidR="00FC3071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Для беспрепятственного прохода через систему контроля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должно быть высокое качество печати.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• Электронный билет </w:t>
      </w:r>
      <w:r w:rsidR="00FC3071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>предъявляется вместе с чеком</w:t>
      </w:r>
      <w:r w:rsidR="00FC3071" w:rsidRPr="00501DDA"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C3071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и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предоставляет Зрителю право однократного прохода через систему контроля на указанное мероприятие в определенную дату и время.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• Электронный билет действителен </w:t>
      </w:r>
      <w:r w:rsidR="00034E59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при предъявлении </w:t>
      </w:r>
      <w:r w:rsidR="00034E59" w:rsidRPr="00501DDA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одновременно с чеком,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для одного лица и не требует обмена на оригинальный билет.</w:t>
      </w:r>
      <w:r w:rsidRPr="00501DDA"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3.14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Исполнитель обязуется использовать информацию, полученную от Пользователя, только для организации работы Сайта.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3.15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Исполнитель имеет право в одностороннем порядке установить ограничения для Пользователя в случае нарушения установленных правил.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3.16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Исполнитель имеет право в любой момент прекратить действие Сайта без предварительного уведомления Пользователя.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  не несёт никакой ответственности за временное или постоянное прекращение работы Сайта.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3.17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Исполнитель не несет ответственности за любые прямые и непрямые убытки, произошедшие из-за использования или невозможности использования Сайта и несанкционированного доступа к Сайту.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lastRenderedPageBreak/>
        <w:t>3.18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Исполнитель не несет ответственности за сроки осуществления платежей Платежной системой, банками и иными организациями, в том числе при возврате платежей.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3.19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Ответственность Исполнителя перед Пользователем ограничена стоимостью приобретаемых билетов, спорные вопросы между Исполнителем и Пользователем разрешаются путем переговоров</w:t>
      </w:r>
      <w:r w:rsidR="00034E59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FF35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4.ПРОДАЖА БИЛЕТОВ ГРАЖДАНАМ, ИМЕЮЩИМ ПРАВО ВНЕОЧЕРЕДНОЙ ПОКУПКИ И ПО СПЕЦИАЛЬНЫМ ПРОГРАММАМ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4.1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Н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а основе законодательства Российской Федерации определены категории граждан России, которым предоставляется право внеочередной покупки билетов: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4.1.1 Герои Советского Союза, Герои России, полные кавалеры ордена Славы;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4.1.2 Герои Социалистического Труда, Герои Труда Российской Федерации, полные кавалеры ордена Трудовой Славы;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4.1.3 Ветераны Великой Отечественной войны, ветераны боевых действий, инвалиды Великой Отечественной войны, 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В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торой мировой войны.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4.1.4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В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соответствии с Законом РФ №4301-I от 15.01.1993 г. "О статусе Героев Советского Союза, Героев Российской Федерации и полных кавалеров ордена Славы" и Законом РФ №5 ФЗ от 12.01.1995 г. "О ветеранах" Герои Советского Союза, Герои Российской Федерации и полные кавалеры ордена Славы, ветераны и инвалиды Великой Отечественной войны, а также приравненные к ветеранам и инвалидам Великой Отечественной войны бывшие несовершеннолетние узники концлагерей, гетто, других мест принудительного содержания имеют преимущественное внеочередное право на приобретение билетов. </w:t>
      </w:r>
    </w:p>
    <w:p w:rsidR="0042729D" w:rsidRPr="00501DDA" w:rsidRDefault="0042729D" w:rsidP="00D67E67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4.2 Граждане вышеуказанных категорий приобретают билеты вне очереди при предъявлении общегражданского паспорта и документов, подтверждающих их принадлежность к соответствующей категории. 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D67E67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5.ЗАКАЗ БИЛЕТОВ ПО ТЕЛЕФОНУ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5.1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Заказ (бронирование) билетов по телефону осуществляется через кассу 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»: (8652) 35-66-48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</w:p>
    <w:p w:rsidR="00A20030" w:rsidRPr="00501DDA" w:rsidRDefault="00A20030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Режим работы кассы: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Пн-Вс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– 10.00-19.00, перерыв с 14.00 до 15.00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>5.2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Срок брони и максимальное количество бронируемых билетов устанавливаются для каждого мероприятия индивидуально, по истечении которого заказ автоматически аннулируется системой.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eastAsia="ru-RU"/>
        </w:rPr>
        <w:t>6.</w:t>
      </w: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 xml:space="preserve"> ВОЗВРАТ БИЛЕТОВ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lastRenderedPageBreak/>
        <w:t>6.1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 Возврат билетов производится в </w:t>
      </w:r>
      <w:r w:rsidR="00D147BC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соответствии с действующим законодательством</w:t>
      </w:r>
      <w:r w:rsidR="002873CD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 при предъявлении документов, подтверждающих приобретение билета лицом, заявившим о его возврате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 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ru-RU" w:eastAsia="ru-RU"/>
        </w:rPr>
        <w:t xml:space="preserve">6.2 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Билеты, купленные на перенесенное или замененное мероприятие, действительны на вновь объявленную дату мероприятия</w:t>
      </w:r>
      <w:r w:rsidR="00D147BC" w:rsidRPr="00501DDA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/>
        </w:rPr>
        <w:t>.</w:t>
      </w: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 w:eastAsia="ru-RU"/>
        </w:rPr>
      </w:pPr>
    </w:p>
    <w:p w:rsidR="0042729D" w:rsidRPr="00501DDA" w:rsidRDefault="0042729D" w:rsidP="009F6891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7. ПРАВИЛА ПОСЕЩЕНИЯ КОНЦЕРТНОГО ЗАЛА МАУК «</w:t>
      </w:r>
      <w:proofErr w:type="spellStart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b/>
          <w:bCs/>
          <w:i w:val="0"/>
          <w:iCs w:val="0"/>
          <w:spacing w:val="30"/>
          <w:sz w:val="28"/>
          <w:szCs w:val="28"/>
          <w:lang w:val="ru-RU" w:eastAsia="ru-RU"/>
        </w:rPr>
        <w:t>»</w:t>
      </w:r>
    </w:p>
    <w:p w:rsidR="0042729D" w:rsidRPr="00501DDA" w:rsidRDefault="0042729D" w:rsidP="007769EA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«Этикет Дворца»: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7.1.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Посещение концерта - это праздничное событие, на которое нужно соответствующе одеться.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7.2.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 забудьте снять верхнюю одежду.</w:t>
      </w:r>
    </w:p>
    <w:p w:rsidR="0042729D" w:rsidRPr="00501DDA" w:rsidRDefault="0042729D" w:rsidP="0052122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Гардероб начинает работу за 1 час до официально объявленного времени начала мероприятия. Принятие вещей на хранение удостоверяется выдачей номерного жетона на верхнюю одежду и головные уборы. На хранение не принимаются деньги, ценные вещи, ключи, сотовые телефоны и дамские сумочки, а также продукты питания.</w:t>
      </w:r>
    </w:p>
    <w:p w:rsidR="0042729D" w:rsidRPr="00501DDA" w:rsidRDefault="0042729D" w:rsidP="00521221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После окончания мероприятия гардероб работает в течение 40 минут, в случае утери номерка зритель возмещает его стоимость в размере 200 рублей.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7.3.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Опаздывать к началу концерта считается недопустимым.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Приезжайте на мероприятие минут за 30-40 до начала. Занимать свои места следует после приглашения в зрительный зал. Однако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,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если по каким-либо причинам Вам пришлось опоздать, необходимо подождать окончания акта, части концерта или музыкального произведения и потом уже пройти к своим местам. Идти вдоль ряда нужно, повернувшись лицом к другим зрителям. При этом следует извиниться перед ними за причиняемое беспокойство. </w:t>
      </w:r>
      <w:proofErr w:type="gram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Раннее</w:t>
      </w:r>
      <w:proofErr w:type="gram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занявшие свои места зрители встают со своих мест и предлагают более удобный подход.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7.4.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Занимайте места согласно купленным билетам.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Билет действителен на одно лицо независимо от возраста, зритель обязан сохранять билет до конца мероприятия и предъявлять по требованию администрации. Зритель обязан занимать место в зрительном зале согласно билету.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7.5.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 целях безопасности соблюдайте правила поведения во Дворце.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В целях обеспечения безопасности, вход зрителей в здание  осуществляется через линию контроля, оборудованную стационарными и ручными металлоискателями, с целью выявления запрещенных к проносу в здание предметов. Лица, имеющие кардиостимуляторы и иные устройства медицинского характера, при подходе к линии контроля обязаны сообщить об этом контроллеру. К зрителям с ограниченной подвижностью применяется контроль ручным металлоискателем. В случае нежелания зрителя пройти контроль, администрация имеет право отказать ему в посещении. Соблюдайте общественный порядок и правила противопожарной безопасности.</w:t>
      </w:r>
    </w:p>
    <w:p w:rsidR="0042729D" w:rsidRPr="00501DDA" w:rsidRDefault="0042729D" w:rsidP="00E9271C">
      <w:pPr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ЗАПРЕЩАЕТСЯ: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lastRenderedPageBreak/>
        <w:t>- курение в здании и на прилегающей территории;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вход в здание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и нахождение на прилегающей площади в состоянии алкогольного, наркотического или токсического опьянения, а также в грязной и пачкающей одежде;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проносить в здание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любые виды оружия, боеприпасов, специальных средств (газовые баллончики, электрошоковые устройства, искровые разрядники и т.п.), легковоспламеняющихся веществ и пиротехники. </w:t>
      </w:r>
    </w:p>
    <w:p w:rsidR="009F08F2" w:rsidRPr="00501DDA" w:rsidRDefault="009F08F2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проносить в здание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любые жидкости (воду, напитки и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т.д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). Для удобства и комфорта зрителей в фойе второго этажа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расположены 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кулеры</w:t>
      </w:r>
      <w:proofErr w:type="spellEnd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с очищенной водой.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- проносить в зрительный зал крупногабаритные предметы</w:t>
      </w:r>
      <w:r w:rsidR="00E46E35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, алкоголь, наркотические вещес</w:t>
      </w:r>
      <w:r w:rsidR="009F08F2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тва. П</w:t>
      </w:r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редметы, запрещенные или </w:t>
      </w:r>
      <w:r w:rsidR="00E46E35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ограниченные в обороте</w:t>
      </w:r>
      <w:bookmarkStart w:id="2" w:name="_GoBack"/>
      <w:bookmarkEnd w:id="2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и иные предметы опасные для окружающих </w:t>
      </w:r>
      <w:proofErr w:type="gramStart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людей</w:t>
      </w:r>
      <w:proofErr w:type="gramEnd"/>
      <w:r w:rsidR="00A20030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по мнению охраны учреждения.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- брать в руки, открывать, сдвигать с места обнаруженные зрителем в помещениях </w:t>
      </w:r>
      <w:r w:rsidR="008C4A08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МАУК «</w:t>
      </w:r>
      <w:proofErr w:type="spellStart"/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СДКиС</w:t>
      </w:r>
      <w:proofErr w:type="spellEnd"/>
      <w:r w:rsidR="008C4A08"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»</w:t>
      </w: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 xml:space="preserve"> подозрительные предметы. В случае их обнаружения необходимо немедленно сообщить об этом любому представителю администрации или охраны.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Зрители, нарушающие вышеуказанные положения, обязаны покинуть зрительный зал, при этом компенсация стоимости билета зрителю не производится.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7.6.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Берегите имущество Дворца.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7.7.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Соблюдение тишины во время мероприятия – одно из главных правил.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Перед началом действия отключите мобильные телефоны или переведите его на беззвучный режим. Нельзя во время концерта громко разговаривать по телефону,  с соседом, или весь концерт перешептываться, отвлекая других зрителей.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7.8.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Во время концерта запрещается вести фото и </w:t>
      </w:r>
      <w:proofErr w:type="spellStart"/>
      <w:proofErr w:type="gramStart"/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видео-съемку</w:t>
      </w:r>
      <w:proofErr w:type="spellEnd"/>
      <w:proofErr w:type="gramEnd"/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7.9.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Есть во время концерта очень неприлично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7.10.</w:t>
      </w:r>
      <w:r w:rsidRPr="00501DD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 надо торопиться уходить.</w:t>
      </w:r>
    </w:p>
    <w:p w:rsidR="0042729D" w:rsidRPr="00501DDA" w:rsidRDefault="0042729D" w:rsidP="007769EA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i w:val="0"/>
          <w:iCs w:val="0"/>
          <w:sz w:val="28"/>
          <w:szCs w:val="28"/>
          <w:lang w:val="ru-RU" w:eastAsia="ru-RU"/>
        </w:rPr>
        <w:t>После ухода артиста (артистов) со сцены, уходить нужно в порядке очереди, не создавая суеты. Если все пришедшие будут правильно покидать зал, то не будет возникать очереди. В гардеробе работает достаточное количество сотрудников, которые оперативно отдадут Вам верхнюю одежду и Вам не придется долго ждать.</w:t>
      </w:r>
    </w:p>
    <w:p w:rsidR="0042729D" w:rsidRPr="00E9271C" w:rsidRDefault="0042729D" w:rsidP="009F689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eastAsia="ru-RU"/>
        </w:rPr>
      </w:pPr>
      <w:r w:rsidRPr="00501DD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eastAsia="ru-RU"/>
        </w:rPr>
        <w:t>Приобретая билет, Вы соглашаетесь с установленными правилами.</w:t>
      </w:r>
    </w:p>
    <w:p w:rsidR="0042729D" w:rsidRDefault="0042729D" w:rsidP="009F689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 w:eastAsia="ru-RU"/>
        </w:rPr>
      </w:pPr>
    </w:p>
    <w:p w:rsidR="0042729D" w:rsidRPr="00657E7D" w:rsidRDefault="0042729D" w:rsidP="009F6891">
      <w:pPr>
        <w:shd w:val="clear" w:color="auto" w:fill="FFFFFF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sectPr w:rsidR="0042729D" w:rsidRPr="00657E7D" w:rsidSect="00521221">
      <w:footerReference w:type="default" r:id="rId8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06" w:rsidRDefault="00B80406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separator/>
      </w:r>
    </w:p>
  </w:endnote>
  <w:endnote w:type="continuationSeparator" w:id="0">
    <w:p w:rsidR="00B80406" w:rsidRDefault="00B80406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9D" w:rsidRDefault="009536AA" w:rsidP="00AA6132">
    <w:pPr>
      <w:pStyle w:val="af6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2729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01DDA">
      <w:rPr>
        <w:rStyle w:val="af8"/>
        <w:noProof/>
      </w:rPr>
      <w:t>1</w:t>
    </w:r>
    <w:r>
      <w:rPr>
        <w:rStyle w:val="af8"/>
      </w:rPr>
      <w:fldChar w:fldCharType="end"/>
    </w:r>
  </w:p>
  <w:p w:rsidR="0042729D" w:rsidRDefault="0042729D" w:rsidP="009C32D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06" w:rsidRDefault="00B80406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separator/>
      </w:r>
    </w:p>
  </w:footnote>
  <w:footnote w:type="continuationSeparator" w:id="0">
    <w:p w:rsidR="00B80406" w:rsidRDefault="00B80406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3BB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1643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7758E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667AE"/>
    <w:multiLevelType w:val="multilevel"/>
    <w:tmpl w:val="A6302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85AD1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B7ED2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F3502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36D67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2695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539E8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8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1C50"/>
    <w:rsid w:val="00034E59"/>
    <w:rsid w:val="00066A2C"/>
    <w:rsid w:val="0008395C"/>
    <w:rsid w:val="00103DD5"/>
    <w:rsid w:val="00140C21"/>
    <w:rsid w:val="00162809"/>
    <w:rsid w:val="001B7052"/>
    <w:rsid w:val="0022222F"/>
    <w:rsid w:val="00246B3E"/>
    <w:rsid w:val="002873CD"/>
    <w:rsid w:val="002B2684"/>
    <w:rsid w:val="003141CE"/>
    <w:rsid w:val="0033462E"/>
    <w:rsid w:val="00341E97"/>
    <w:rsid w:val="00360FE8"/>
    <w:rsid w:val="00370702"/>
    <w:rsid w:val="0039140E"/>
    <w:rsid w:val="0042729D"/>
    <w:rsid w:val="00474DE9"/>
    <w:rsid w:val="004B698B"/>
    <w:rsid w:val="004C0C21"/>
    <w:rsid w:val="004F40BA"/>
    <w:rsid w:val="00501DDA"/>
    <w:rsid w:val="00521221"/>
    <w:rsid w:val="0064465B"/>
    <w:rsid w:val="00657E7D"/>
    <w:rsid w:val="00665D90"/>
    <w:rsid w:val="00671861"/>
    <w:rsid w:val="00710FBD"/>
    <w:rsid w:val="00727BA0"/>
    <w:rsid w:val="00750EF8"/>
    <w:rsid w:val="007567DD"/>
    <w:rsid w:val="00772A05"/>
    <w:rsid w:val="007769EA"/>
    <w:rsid w:val="007853E5"/>
    <w:rsid w:val="007B09EA"/>
    <w:rsid w:val="007C3F03"/>
    <w:rsid w:val="00883538"/>
    <w:rsid w:val="0089595D"/>
    <w:rsid w:val="008C4A08"/>
    <w:rsid w:val="008C65B4"/>
    <w:rsid w:val="009536AA"/>
    <w:rsid w:val="009563B3"/>
    <w:rsid w:val="00983CD6"/>
    <w:rsid w:val="00984B0A"/>
    <w:rsid w:val="00997326"/>
    <w:rsid w:val="009C32D4"/>
    <w:rsid w:val="009F08F2"/>
    <w:rsid w:val="009F6891"/>
    <w:rsid w:val="00A0399A"/>
    <w:rsid w:val="00A20030"/>
    <w:rsid w:val="00A47337"/>
    <w:rsid w:val="00A70826"/>
    <w:rsid w:val="00AA6132"/>
    <w:rsid w:val="00AD0681"/>
    <w:rsid w:val="00AE4200"/>
    <w:rsid w:val="00B00B4A"/>
    <w:rsid w:val="00B03083"/>
    <w:rsid w:val="00B10C38"/>
    <w:rsid w:val="00B1668E"/>
    <w:rsid w:val="00B63F11"/>
    <w:rsid w:val="00B74D8D"/>
    <w:rsid w:val="00B80406"/>
    <w:rsid w:val="00BA7E57"/>
    <w:rsid w:val="00BB6909"/>
    <w:rsid w:val="00BD79B9"/>
    <w:rsid w:val="00BE029F"/>
    <w:rsid w:val="00C07227"/>
    <w:rsid w:val="00C42854"/>
    <w:rsid w:val="00C62D2E"/>
    <w:rsid w:val="00C83C75"/>
    <w:rsid w:val="00CA1485"/>
    <w:rsid w:val="00CB1C50"/>
    <w:rsid w:val="00CB2262"/>
    <w:rsid w:val="00D147BC"/>
    <w:rsid w:val="00D166E8"/>
    <w:rsid w:val="00D50CBB"/>
    <w:rsid w:val="00D50F10"/>
    <w:rsid w:val="00D67E67"/>
    <w:rsid w:val="00D956A1"/>
    <w:rsid w:val="00E02C33"/>
    <w:rsid w:val="00E46E35"/>
    <w:rsid w:val="00E51C15"/>
    <w:rsid w:val="00E6235E"/>
    <w:rsid w:val="00E9271C"/>
    <w:rsid w:val="00EE0811"/>
    <w:rsid w:val="00F41773"/>
    <w:rsid w:val="00F762DE"/>
    <w:rsid w:val="00FA661C"/>
    <w:rsid w:val="00FC3071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60FE8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60FE8"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/>
      <w:spacing w:before="480" w:after="100" w:line="269" w:lineRule="auto"/>
      <w:outlineLvl w:val="0"/>
    </w:pPr>
    <w:rPr>
      <w:rFonts w:ascii="Calibri Light" w:eastAsia="Times New Roman" w:hAnsi="Calibri Light" w:cs="Calibri Light"/>
      <w:b/>
      <w:bCs/>
      <w:color w:val="823B0B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60FE8"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before="200" w:after="100" w:line="269" w:lineRule="auto"/>
      <w:ind w:left="144"/>
      <w:outlineLvl w:val="1"/>
    </w:pPr>
    <w:rPr>
      <w:rFonts w:ascii="Calibri Light" w:eastAsia="Times New Roman" w:hAnsi="Calibri Light" w:cs="Calibri Light"/>
      <w:b/>
      <w:bCs/>
      <w:color w:val="C45911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60FE8"/>
    <w:pPr>
      <w:pBdr>
        <w:left w:val="single" w:sz="48" w:space="2" w:color="ED7D31"/>
        <w:bottom w:val="single" w:sz="4" w:space="0" w:color="ED7D31"/>
      </w:pBdr>
      <w:spacing w:before="200" w:after="100" w:line="240" w:lineRule="auto"/>
      <w:ind w:left="144"/>
      <w:outlineLvl w:val="2"/>
    </w:pPr>
    <w:rPr>
      <w:rFonts w:ascii="Calibri Light" w:eastAsia="Times New Roman" w:hAnsi="Calibri Light" w:cs="Calibri Light"/>
      <w:b/>
      <w:bCs/>
      <w:color w:val="C45911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60FE8"/>
    <w:pPr>
      <w:pBdr>
        <w:left w:val="single" w:sz="4" w:space="2" w:color="ED7D31"/>
        <w:bottom w:val="single" w:sz="4" w:space="2" w:color="ED7D31"/>
      </w:pBdr>
      <w:spacing w:before="200" w:after="100" w:line="240" w:lineRule="auto"/>
      <w:ind w:left="86"/>
      <w:outlineLvl w:val="3"/>
    </w:pPr>
    <w:rPr>
      <w:rFonts w:ascii="Calibri Light" w:eastAsia="Times New Roman" w:hAnsi="Calibri Light" w:cs="Calibri Light"/>
      <w:b/>
      <w:bCs/>
      <w:color w:val="C45911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60FE8"/>
    <w:pPr>
      <w:pBdr>
        <w:left w:val="dotted" w:sz="4" w:space="2" w:color="ED7D31"/>
        <w:bottom w:val="dotted" w:sz="4" w:space="2" w:color="ED7D31"/>
      </w:pBdr>
      <w:spacing w:before="200" w:after="100" w:line="240" w:lineRule="auto"/>
      <w:ind w:left="86"/>
      <w:outlineLvl w:val="4"/>
    </w:pPr>
    <w:rPr>
      <w:rFonts w:ascii="Calibri Light" w:eastAsia="Times New Roman" w:hAnsi="Calibri Light" w:cs="Calibri Light"/>
      <w:b/>
      <w:bCs/>
      <w:color w:val="C45911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60FE8"/>
    <w:pPr>
      <w:pBdr>
        <w:bottom w:val="single" w:sz="4" w:space="2" w:color="F7CAAC"/>
      </w:pBdr>
      <w:spacing w:before="200" w:after="100" w:line="240" w:lineRule="auto"/>
      <w:outlineLvl w:val="5"/>
    </w:pPr>
    <w:rPr>
      <w:rFonts w:ascii="Calibri Light" w:eastAsia="Times New Roman" w:hAnsi="Calibri Light" w:cs="Calibri Light"/>
      <w:color w:val="C4591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0FE8"/>
    <w:pPr>
      <w:pBdr>
        <w:bottom w:val="dotted" w:sz="4" w:space="2" w:color="F4B083"/>
      </w:pBdr>
      <w:spacing w:before="200" w:after="100" w:line="240" w:lineRule="auto"/>
      <w:outlineLvl w:val="6"/>
    </w:pPr>
    <w:rPr>
      <w:rFonts w:ascii="Calibri Light" w:eastAsia="Times New Roman" w:hAnsi="Calibri Light" w:cs="Calibri Light"/>
      <w:color w:val="C45911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60FE8"/>
    <w:pPr>
      <w:spacing w:before="200" w:after="100" w:line="240" w:lineRule="auto"/>
      <w:outlineLvl w:val="7"/>
    </w:pPr>
    <w:rPr>
      <w:rFonts w:ascii="Calibri Light" w:eastAsia="Times New Roman" w:hAnsi="Calibri Light" w:cs="Calibri Light"/>
      <w:color w:val="ED7D31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60FE8"/>
    <w:pPr>
      <w:spacing w:before="200" w:after="100" w:line="240" w:lineRule="auto"/>
      <w:outlineLvl w:val="8"/>
    </w:pPr>
    <w:rPr>
      <w:rFonts w:ascii="Calibri Light" w:eastAsia="Times New Roman" w:hAnsi="Calibri Light" w:cs="Calibri Light"/>
      <w:color w:val="ED7D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FE8"/>
    <w:rPr>
      <w:rFonts w:ascii="Calibri Light" w:hAnsi="Calibri Light" w:cs="Calibri Light"/>
      <w:b/>
      <w:bCs/>
      <w:i/>
      <w:iCs/>
      <w:color w:val="823B0B"/>
      <w:shd w:val="clear" w:color="auto" w:fill="FBE4D5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0FE8"/>
    <w:rPr>
      <w:rFonts w:ascii="Calibri Light" w:hAnsi="Calibri Light" w:cs="Calibri Light"/>
      <w:b/>
      <w:bCs/>
      <w:i/>
      <w:iCs/>
      <w:color w:val="C45911"/>
    </w:rPr>
  </w:style>
  <w:style w:type="character" w:customStyle="1" w:styleId="30">
    <w:name w:val="Заголовок 3 Знак"/>
    <w:basedOn w:val="a0"/>
    <w:link w:val="3"/>
    <w:uiPriority w:val="99"/>
    <w:locked/>
    <w:rsid w:val="00360FE8"/>
    <w:rPr>
      <w:rFonts w:ascii="Calibri Light" w:hAnsi="Calibri Light" w:cs="Calibri Light"/>
      <w:b/>
      <w:bCs/>
      <w:i/>
      <w:iCs/>
      <w:color w:val="C45911"/>
    </w:rPr>
  </w:style>
  <w:style w:type="character" w:customStyle="1" w:styleId="40">
    <w:name w:val="Заголовок 4 Знак"/>
    <w:basedOn w:val="a0"/>
    <w:link w:val="4"/>
    <w:uiPriority w:val="99"/>
    <w:locked/>
    <w:rsid w:val="00360FE8"/>
    <w:rPr>
      <w:rFonts w:ascii="Calibri Light" w:hAnsi="Calibri Light" w:cs="Calibri Light"/>
      <w:b/>
      <w:bCs/>
      <w:i/>
      <w:iCs/>
      <w:color w:val="C45911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0FE8"/>
    <w:rPr>
      <w:rFonts w:ascii="Calibri Light" w:hAnsi="Calibri Light" w:cs="Calibri Light"/>
      <w:b/>
      <w:bCs/>
      <w:i/>
      <w:iCs/>
      <w:color w:val="C4591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60FE8"/>
    <w:rPr>
      <w:rFonts w:ascii="Calibri Light" w:hAnsi="Calibri Light" w:cs="Calibri Light"/>
      <w:i/>
      <w:iCs/>
      <w:color w:val="C4591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60FE8"/>
    <w:rPr>
      <w:rFonts w:ascii="Calibri Light" w:hAnsi="Calibri Light" w:cs="Calibri Light"/>
      <w:i/>
      <w:iCs/>
      <w:color w:val="C4591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0FE8"/>
    <w:rPr>
      <w:rFonts w:ascii="Calibri Light" w:hAnsi="Calibri Light" w:cs="Calibri Light"/>
      <w:i/>
      <w:iCs/>
      <w:color w:val="ED7D3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60FE8"/>
    <w:rPr>
      <w:rFonts w:ascii="Calibri Light" w:hAnsi="Calibri Light" w:cs="Calibri Light"/>
      <w:i/>
      <w:iCs/>
      <w:color w:val="ED7D31"/>
      <w:sz w:val="20"/>
      <w:szCs w:val="20"/>
    </w:rPr>
  </w:style>
  <w:style w:type="paragraph" w:styleId="a3">
    <w:name w:val="caption"/>
    <w:basedOn w:val="a"/>
    <w:next w:val="a"/>
    <w:uiPriority w:val="99"/>
    <w:qFormat/>
    <w:rsid w:val="00360FE8"/>
    <w:rPr>
      <w:b/>
      <w:bCs/>
      <w:color w:val="C4591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60FE8"/>
    <w:pPr>
      <w:pBdr>
        <w:top w:val="single" w:sz="48" w:space="0" w:color="ED7D31"/>
        <w:bottom w:val="single" w:sz="48" w:space="0" w:color="ED7D31"/>
      </w:pBdr>
      <w:shd w:val="clear" w:color="auto" w:fill="ED7D31"/>
      <w:spacing w:after="0" w:line="240" w:lineRule="auto"/>
      <w:jc w:val="center"/>
    </w:pPr>
    <w:rPr>
      <w:rFonts w:ascii="Calibri Light" w:eastAsia="Times New Roman" w:hAnsi="Calibri Light" w:cs="Calibri Light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360FE8"/>
    <w:rPr>
      <w:rFonts w:ascii="Calibri Light" w:hAnsi="Calibri Light" w:cs="Calibri Light"/>
      <w:i/>
      <w:iCs/>
      <w:color w:val="FFFFFF"/>
      <w:spacing w:val="10"/>
      <w:sz w:val="48"/>
      <w:szCs w:val="48"/>
      <w:shd w:val="clear" w:color="auto" w:fill="ED7D31"/>
    </w:rPr>
  </w:style>
  <w:style w:type="paragraph" w:styleId="a6">
    <w:name w:val="Subtitle"/>
    <w:basedOn w:val="a"/>
    <w:next w:val="a"/>
    <w:link w:val="a7"/>
    <w:uiPriority w:val="99"/>
    <w:qFormat/>
    <w:rsid w:val="00360FE8"/>
    <w:pPr>
      <w:pBdr>
        <w:bottom w:val="dotted" w:sz="8" w:space="10" w:color="ED7D31"/>
      </w:pBdr>
      <w:spacing w:before="200" w:after="900" w:line="240" w:lineRule="auto"/>
      <w:jc w:val="center"/>
    </w:pPr>
    <w:rPr>
      <w:rFonts w:ascii="Calibri Light" w:eastAsia="Times New Roman" w:hAnsi="Calibri Light" w:cs="Calibri Light"/>
      <w:color w:val="823B0B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60FE8"/>
    <w:rPr>
      <w:rFonts w:ascii="Calibri Light" w:hAnsi="Calibri Light" w:cs="Calibri Light"/>
      <w:i/>
      <w:iCs/>
      <w:color w:val="823B0B"/>
      <w:sz w:val="24"/>
      <w:szCs w:val="24"/>
    </w:rPr>
  </w:style>
  <w:style w:type="character" w:styleId="a8">
    <w:name w:val="Strong"/>
    <w:basedOn w:val="a0"/>
    <w:uiPriority w:val="99"/>
    <w:qFormat/>
    <w:rsid w:val="00360FE8"/>
    <w:rPr>
      <w:b/>
      <w:bCs/>
      <w:spacing w:val="0"/>
    </w:rPr>
  </w:style>
  <w:style w:type="character" w:styleId="a9">
    <w:name w:val="Emphasis"/>
    <w:basedOn w:val="a0"/>
    <w:uiPriority w:val="99"/>
    <w:qFormat/>
    <w:rsid w:val="00360FE8"/>
    <w:rPr>
      <w:rFonts w:ascii="Calibri Light" w:hAnsi="Calibri Light" w:cs="Calibri Light"/>
      <w:b/>
      <w:bCs/>
      <w:i/>
      <w:iCs/>
      <w:color w:val="ED7D31"/>
      <w:bdr w:val="single" w:sz="18" w:space="0" w:color="FBE4D5"/>
      <w:shd w:val="clear" w:color="auto" w:fill="FBE4D5"/>
    </w:rPr>
  </w:style>
  <w:style w:type="paragraph" w:styleId="aa">
    <w:name w:val="No Spacing"/>
    <w:basedOn w:val="a"/>
    <w:link w:val="ab"/>
    <w:uiPriority w:val="99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360FE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60FE8"/>
    <w:rPr>
      <w:i w:val="0"/>
      <w:iCs w:val="0"/>
      <w:color w:val="C45911"/>
    </w:rPr>
  </w:style>
  <w:style w:type="character" w:customStyle="1" w:styleId="22">
    <w:name w:val="Цитата 2 Знак"/>
    <w:basedOn w:val="a0"/>
    <w:link w:val="21"/>
    <w:uiPriority w:val="99"/>
    <w:locked/>
    <w:rsid w:val="00360FE8"/>
    <w:rPr>
      <w:color w:val="C45911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360FE8"/>
    <w:pPr>
      <w:pBdr>
        <w:top w:val="dotted" w:sz="8" w:space="10" w:color="ED7D31"/>
        <w:bottom w:val="dotted" w:sz="8" w:space="10" w:color="ED7D31"/>
      </w:pBdr>
      <w:spacing w:line="300" w:lineRule="auto"/>
      <w:ind w:left="2160" w:right="2160"/>
      <w:jc w:val="center"/>
    </w:pPr>
    <w:rPr>
      <w:rFonts w:ascii="Calibri Light" w:eastAsia="Times New Roman" w:hAnsi="Calibri Light" w:cs="Calibri Light"/>
      <w:b/>
      <w:bCs/>
      <w:color w:val="ED7D31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60FE8"/>
    <w:rPr>
      <w:rFonts w:ascii="Calibri Light" w:hAnsi="Calibri Light" w:cs="Calibri Light"/>
      <w:b/>
      <w:bCs/>
      <w:i/>
      <w:iCs/>
      <w:color w:val="ED7D31"/>
      <w:sz w:val="20"/>
      <w:szCs w:val="20"/>
    </w:rPr>
  </w:style>
  <w:style w:type="character" w:styleId="af">
    <w:name w:val="Subtle Emphasis"/>
    <w:basedOn w:val="a0"/>
    <w:uiPriority w:val="99"/>
    <w:qFormat/>
    <w:rsid w:val="00360FE8"/>
    <w:rPr>
      <w:rFonts w:ascii="Calibri Light" w:hAnsi="Calibri Light" w:cs="Calibri Light"/>
      <w:i/>
      <w:iCs/>
      <w:color w:val="ED7D31"/>
    </w:rPr>
  </w:style>
  <w:style w:type="character" w:styleId="af0">
    <w:name w:val="Intense Emphasis"/>
    <w:basedOn w:val="a0"/>
    <w:uiPriority w:val="99"/>
    <w:qFormat/>
    <w:rsid w:val="00360FE8"/>
    <w:rPr>
      <w:rFonts w:ascii="Calibri Light" w:hAnsi="Calibri Light" w:cs="Calibri Light"/>
      <w:b/>
      <w:bCs/>
      <w:i/>
      <w:iCs/>
      <w:color w:val="FFFFFF"/>
      <w:bdr w:val="single" w:sz="18" w:space="0" w:color="ED7D31"/>
      <w:shd w:val="clear" w:color="auto" w:fill="ED7D31"/>
      <w:vertAlign w:val="baseline"/>
    </w:rPr>
  </w:style>
  <w:style w:type="character" w:styleId="af1">
    <w:name w:val="Subtle Reference"/>
    <w:basedOn w:val="a0"/>
    <w:uiPriority w:val="99"/>
    <w:qFormat/>
    <w:rsid w:val="00360FE8"/>
    <w:rPr>
      <w:i/>
      <w:iCs/>
      <w:smallCaps/>
      <w:color w:val="ED7D31"/>
      <w:u w:color="ED7D31"/>
    </w:rPr>
  </w:style>
  <w:style w:type="character" w:styleId="af2">
    <w:name w:val="Intense Reference"/>
    <w:basedOn w:val="a0"/>
    <w:uiPriority w:val="99"/>
    <w:qFormat/>
    <w:rsid w:val="00360FE8"/>
    <w:rPr>
      <w:b/>
      <w:bCs/>
      <w:i/>
      <w:iCs/>
      <w:smallCaps/>
      <w:color w:val="ED7D31"/>
      <w:u w:color="ED7D31"/>
    </w:rPr>
  </w:style>
  <w:style w:type="character" w:styleId="af3">
    <w:name w:val="Book Title"/>
    <w:basedOn w:val="a0"/>
    <w:uiPriority w:val="99"/>
    <w:qFormat/>
    <w:rsid w:val="00360FE8"/>
    <w:rPr>
      <w:rFonts w:ascii="Calibri Light" w:hAnsi="Calibri Light" w:cs="Calibri Light"/>
      <w:b/>
      <w:bCs/>
      <w:i/>
      <w:iCs/>
      <w:smallCaps/>
      <w:color w:val="C45911"/>
      <w:u w:val="single"/>
    </w:rPr>
  </w:style>
  <w:style w:type="paragraph" w:styleId="af4">
    <w:name w:val="TOC Heading"/>
    <w:basedOn w:val="1"/>
    <w:next w:val="a"/>
    <w:uiPriority w:val="99"/>
    <w:qFormat/>
    <w:rsid w:val="00360FE8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CB1C50"/>
  </w:style>
  <w:style w:type="character" w:styleId="af5">
    <w:name w:val="Hyperlink"/>
    <w:basedOn w:val="a0"/>
    <w:uiPriority w:val="99"/>
    <w:rsid w:val="00CB1C50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9C32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983CD6"/>
    <w:rPr>
      <w:i/>
      <w:iCs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9C32D4"/>
  </w:style>
  <w:style w:type="paragraph" w:styleId="af9">
    <w:name w:val="Normal (Web)"/>
    <w:basedOn w:val="a"/>
    <w:uiPriority w:val="99"/>
    <w:locked/>
    <w:rsid w:val="007769EA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7B09EA"/>
    <w:rPr>
      <w:rFonts w:ascii="Arial Black" w:hAnsi="Arial Black" w:cs="Arial Black"/>
      <w:sz w:val="11"/>
      <w:szCs w:val="11"/>
    </w:rPr>
  </w:style>
  <w:style w:type="paragraph" w:styleId="afa">
    <w:name w:val="Body Text"/>
    <w:basedOn w:val="a"/>
    <w:link w:val="afb"/>
    <w:uiPriority w:val="99"/>
    <w:locked/>
    <w:rsid w:val="007B09EA"/>
    <w:pPr>
      <w:shd w:val="clear" w:color="auto" w:fill="FFFFFF"/>
      <w:spacing w:after="0" w:line="144" w:lineRule="exact"/>
      <w:jc w:val="both"/>
    </w:pPr>
    <w:rPr>
      <w:rFonts w:ascii="Arial Black" w:hAnsi="Arial Black" w:cs="Arial Black"/>
      <w:i w:val="0"/>
      <w:iCs w:val="0"/>
      <w:sz w:val="11"/>
      <w:szCs w:val="11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3141CE"/>
    <w:rPr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76;&#1082;&#1080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4</cp:revision>
  <cp:lastPrinted>2019-05-30T06:19:00Z</cp:lastPrinted>
  <dcterms:created xsi:type="dcterms:W3CDTF">2019-07-04T14:20:00Z</dcterms:created>
  <dcterms:modified xsi:type="dcterms:W3CDTF">2019-07-05T06:05:00Z</dcterms:modified>
</cp:coreProperties>
</file>